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23" w:rsidRPr="005272D4" w:rsidRDefault="0034771B" w:rsidP="00CC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272D4">
        <w:rPr>
          <w:rFonts w:ascii="Times New Roman" w:hAnsi="Times New Roman" w:cs="Times New Roman"/>
          <w:sz w:val="20"/>
          <w:szCs w:val="24"/>
        </w:rPr>
        <w:t>Блок-схема</w:t>
      </w:r>
      <w:r w:rsidR="00E707B8">
        <w:rPr>
          <w:rFonts w:ascii="Times New Roman" w:hAnsi="Times New Roman" w:cs="Times New Roman"/>
          <w:sz w:val="20"/>
          <w:szCs w:val="24"/>
        </w:rPr>
        <w:t xml:space="preserve"> №1</w:t>
      </w:r>
      <w:r w:rsidR="00776571" w:rsidRPr="005272D4">
        <w:rPr>
          <w:rFonts w:ascii="Times New Roman" w:hAnsi="Times New Roman" w:cs="Times New Roman"/>
          <w:sz w:val="20"/>
          <w:szCs w:val="24"/>
        </w:rPr>
        <w:t>, отображающая последовательность</w:t>
      </w:r>
      <w:r w:rsidRPr="005272D4">
        <w:rPr>
          <w:rFonts w:ascii="Times New Roman" w:hAnsi="Times New Roman" w:cs="Times New Roman"/>
          <w:sz w:val="20"/>
          <w:szCs w:val="24"/>
        </w:rPr>
        <w:t xml:space="preserve"> действий, осуществляемых при подключении </w:t>
      </w:r>
    </w:p>
    <w:p w:rsidR="0034771B" w:rsidRPr="005272D4" w:rsidRDefault="0034771B" w:rsidP="00CC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272D4">
        <w:rPr>
          <w:rFonts w:ascii="Times New Roman" w:hAnsi="Times New Roman" w:cs="Times New Roman"/>
          <w:sz w:val="20"/>
          <w:szCs w:val="24"/>
        </w:rPr>
        <w:t xml:space="preserve">(технологическом </w:t>
      </w:r>
      <w:proofErr w:type="gramStart"/>
      <w:r w:rsidRPr="005272D4">
        <w:rPr>
          <w:rFonts w:ascii="Times New Roman" w:hAnsi="Times New Roman" w:cs="Times New Roman"/>
          <w:sz w:val="20"/>
          <w:szCs w:val="24"/>
        </w:rPr>
        <w:t>присоединении</w:t>
      </w:r>
      <w:proofErr w:type="gramEnd"/>
      <w:r w:rsidRPr="005272D4">
        <w:rPr>
          <w:rFonts w:ascii="Times New Roman" w:hAnsi="Times New Roman" w:cs="Times New Roman"/>
          <w:sz w:val="20"/>
          <w:szCs w:val="24"/>
        </w:rPr>
        <w:t>) к системе теплоснабжения</w:t>
      </w:r>
      <w:r w:rsidR="00B418DB">
        <w:rPr>
          <w:rFonts w:ascii="Times New Roman" w:hAnsi="Times New Roman" w:cs="Times New Roman"/>
          <w:sz w:val="20"/>
          <w:szCs w:val="24"/>
        </w:rPr>
        <w:t xml:space="preserve"> ОО</w:t>
      </w:r>
      <w:r w:rsidR="005272D4" w:rsidRPr="005272D4">
        <w:rPr>
          <w:rFonts w:ascii="Times New Roman" w:hAnsi="Times New Roman" w:cs="Times New Roman"/>
          <w:sz w:val="20"/>
          <w:szCs w:val="24"/>
        </w:rPr>
        <w:t>О «</w:t>
      </w:r>
      <w:r w:rsidR="00B418DB">
        <w:rPr>
          <w:rFonts w:ascii="Times New Roman" w:hAnsi="Times New Roman" w:cs="Times New Roman"/>
          <w:sz w:val="20"/>
          <w:szCs w:val="24"/>
        </w:rPr>
        <w:t>Полином</w:t>
      </w:r>
      <w:r w:rsidR="005272D4" w:rsidRPr="005272D4">
        <w:rPr>
          <w:rFonts w:ascii="Times New Roman" w:hAnsi="Times New Roman" w:cs="Times New Roman"/>
          <w:i/>
          <w:sz w:val="20"/>
          <w:szCs w:val="24"/>
        </w:rPr>
        <w:t>» при наличии технической возможности подключения</w:t>
      </w:r>
    </w:p>
    <w:p w:rsidR="00AC574C" w:rsidRPr="00CC66BE" w:rsidRDefault="00AC574C" w:rsidP="00CC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34771B" w:rsidRDefault="005958FB"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9" o:spid="_x0000_s1026" editas="canvas" style="width:788.2pt;height:505.05pt;mso-position-horizontal-relative:char;mso-position-vertical-relative:line" coordsize="100101,6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0101;height:64141;visibility:visible;mso-wrap-style:square">
              <v:fill o:detectmouseclick="t"/>
              <v:path o:connecttype="none"/>
            </v:shape>
            <v:rect id="Прямоугольник 24" o:spid="_x0000_s1028" style="position:absolute;left:14346;width:65647;height:5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>
              <v:textbox>
                <w:txbxContent>
                  <w:p w:rsidR="00AC574C" w:rsidRPr="00AC574C" w:rsidRDefault="00AC574C" w:rsidP="00AC574C">
                    <w:pPr>
                      <w:pBdr>
                        <w:bottom w:val="single" w:sz="6" w:space="1" w:color="auto"/>
                      </w:pBd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74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Заявитель</w:t>
                    </w:r>
                  </w:p>
                  <w:p w:rsidR="00AC574C" w:rsidRPr="00AC574C" w:rsidRDefault="00AC574C" w:rsidP="00AC574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74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Подача заявки на подключение к системе теплоснабжения в соответствии с п.п. 25,26 Правил подключения к системе теплоснабжения (утв. Постановлением Правительства РФ от 05.07.2018 № 787)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left:34945;top:8324;width:21651;height:4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hD8IA&#10;AADbAAAADwAAAGRycy9kb3ducmV2LnhtbESPS4vCQBCE7wv+h6EFb+tEA4tGJ6IrgogXHwePTabz&#10;wExPyMya+O+dBcFjUVVfUctVb2rxoNZVlhVMxhEI4szqigsF18vuewbCeWSNtWVS8CQHq3TwtcRE&#10;245P9Dj7QgQIuwQVlN43iZQuK8mgG9uGOHi5bQ36INtC6ha7ADe1nEbRjzRYcVgosaHfkrL7+c8o&#10;OMR0v8WFO7ou38R7HW2P9WGr1GjYrxcgPPX+E36391rBdA7/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mEPwgAAANsAAAAPAAAAAAAAAAAAAAAAAJgCAABkcnMvZG93&#10;bnJldi54bWxQSwUGAAAAAAQABAD1AAAAhwMAAAAA&#10;" fillcolor="white [3201]" strokecolor="black [3200]" strokeweight="1pt">
              <v:textbox>
                <w:txbxContent>
                  <w:p w:rsidR="00AC574C" w:rsidRPr="00AC574C" w:rsidRDefault="00B418DB" w:rsidP="00AC574C">
                    <w:pPr>
                      <w:pStyle w:val="a3"/>
                      <w:pBdr>
                        <w:bottom w:val="single" w:sz="6" w:space="1" w:color="auto"/>
                      </w:pBdr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ООО «Полином</w:t>
                    </w:r>
                    <w:r w:rsidR="00AC574C" w:rsidRPr="00AC574C">
                      <w:rPr>
                        <w:sz w:val="16"/>
                        <w:szCs w:val="16"/>
                      </w:rPr>
                      <w:t>»</w:t>
                    </w:r>
                  </w:p>
                  <w:p w:rsidR="00AC574C" w:rsidRPr="00AC574C" w:rsidRDefault="00AC574C" w:rsidP="00AC574C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AC574C">
                      <w:rPr>
                        <w:sz w:val="16"/>
                        <w:szCs w:val="16"/>
                      </w:rPr>
                      <w:t>Регистрация и рассмотрение Заявки, проверка полноты документов</w:t>
                    </w:r>
                  </w:p>
                </w:txbxContent>
              </v:textbox>
            </v:shape>
            <v:rect id="Прямоугольник 31" o:spid="_x0000_s1030" style="position:absolute;left:6413;top:7511;width:18224;height:7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>
              <v:textbox>
                <w:txbxContent>
                  <w:p w:rsidR="00AC574C" w:rsidRPr="00AC574C" w:rsidRDefault="00B418DB" w:rsidP="00AC574C">
                    <w:pPr>
                      <w:pStyle w:val="a3"/>
                      <w:pBdr>
                        <w:bottom w:val="single" w:sz="6" w:space="1" w:color="auto"/>
                      </w:pBdr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  <w:sz w:val="16"/>
                        <w:szCs w:val="16"/>
                      </w:rPr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ООО «Полином</w:t>
                    </w:r>
                    <w:r w:rsidR="00AC574C" w:rsidRPr="00AC574C">
                      <w:rPr>
                        <w:rFonts w:eastAsia="Calibri"/>
                        <w:sz w:val="16"/>
                        <w:szCs w:val="16"/>
                      </w:rPr>
                      <w:t>»</w:t>
                    </w:r>
                  </w:p>
                  <w:p w:rsidR="00AC574C" w:rsidRPr="00AC574C" w:rsidRDefault="00AC574C" w:rsidP="00AC574C">
                    <w:pPr>
                      <w:pStyle w:val="a3"/>
                      <w:spacing w:before="0" w:beforeAutospacing="0" w:after="0" w:afterAutospacing="0" w:line="25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AC574C">
                      <w:rPr>
                        <w:rFonts w:eastAsia="Calibri"/>
                        <w:sz w:val="16"/>
                        <w:szCs w:val="16"/>
                      </w:rPr>
                      <w:t>официальное уведомление Заявителя о выявленных замечаниях в течение 3 рабочих дней со дня получения Заявки</w:t>
                    </w:r>
                  </w:p>
                </w:txbxContent>
              </v:textbox>
            </v:rect>
            <v:shape id="Надпись 5" o:spid="_x0000_s1031" type="#_x0000_t202" style="position:absolute;left:66931;top:8238;width:26549;height:8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AOMMA&#10;AADbAAAADwAAAGRycy9kb3ducmV2LnhtbESPS2vDMBCE74X8B7GB3ho5FZTiRA55UDAml6Y95LhY&#10;6wexVsZSY+ffR4VAjsPMfMOsN5PtxJUG3zrWsFwkIIhLZ1quNfz+fL19gvAB2WDnmDTcyMMmm72s&#10;MTVu5G+6nkItIoR9ihqaEPpUSl82ZNEvXE8cvcoNFkOUQy3NgGOE206+J8mHtNhyXGiwp31D5eX0&#10;ZzUUii5nVfujH6udyk1yOHbFQevX+bRdgQg0hWf40c6NBqXg/0v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/AOMMAAADbAAAADwAAAAAAAAAAAAAAAACYAgAAZHJzL2Rv&#10;d25yZXYueG1sUEsFBgAAAAAEAAQA9QAAAIgDAAAAAA==&#10;" fillcolor="white [3201]" strokecolor="black [3200]" strokeweight="1pt">
              <v:textbox>
                <w:txbxContent>
                  <w:p w:rsidR="00AC574C" w:rsidRPr="00AC574C" w:rsidRDefault="00B418DB" w:rsidP="00AC574C">
                    <w:pPr>
                      <w:pStyle w:val="a3"/>
                      <w:pBdr>
                        <w:bottom w:val="single" w:sz="6" w:space="1" w:color="auto"/>
                      </w:pBdr>
                      <w:spacing w:before="0" w:beforeAutospacing="0" w:after="0" w:afterAutospacing="0"/>
                      <w:jc w:val="center"/>
                      <w:rPr>
                        <w:rFonts w:eastAsia="Times New Roman"/>
                        <w:sz w:val="16"/>
                        <w:szCs w:val="16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ООО «Полином</w:t>
                    </w:r>
                    <w:r w:rsidR="00AC574C" w:rsidRPr="00AC574C">
                      <w:rPr>
                        <w:rFonts w:eastAsia="Times New Roman"/>
                        <w:sz w:val="16"/>
                        <w:szCs w:val="16"/>
                      </w:rPr>
                      <w:t>»</w:t>
                    </w:r>
                  </w:p>
                  <w:p w:rsidR="00AC574C" w:rsidRPr="00AC574C" w:rsidRDefault="00AC574C" w:rsidP="00AC574C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AC574C">
                      <w:rPr>
                        <w:rFonts w:eastAsia="Times New Roman"/>
                        <w:sz w:val="16"/>
                        <w:szCs w:val="16"/>
                      </w:rPr>
                      <w:t>подготовка проекта договора о подключение к системе теплоснабжения и передача его Заявителю в срок не более 20 рабочих дней со дня получения Заявки или со дня предоставления Заявителем всех необходимых документов и сведений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3" o:spid="_x0000_s1032" type="#_x0000_t32" style="position:absolute;left:45770;top:5185;width:0;height:3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5tQcMAAADbAAAADwAAAGRycy9kb3ducmV2LnhtbESPT0vDQBDF7wW/wzKCl9JuWqPU2G0R&#10;QfTaGEuPQ3bMhmZnQ3Zs02/vCkKPj/fnx1tvR9+pEw2xDWxgMc9AEdfBttwYqD7fZitQUZAtdoHJ&#10;wIUibDc3kzUWNpx5R6dSGpVGOBZowIn0hdaxduQxzkNPnLzvMHiUJIdG2wHPadx3epllj9pjy4ng&#10;sKdXR/Wx/PGJS9VyWj5Mn/LjO34d9k4u+UKMubsdX55BCY1yDf+3P6yB/B7+vqQf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ebUHDAAAA2wAAAA8AAAAAAAAAAAAA&#10;AAAAoQIAAGRycy9kb3ducmV2LnhtbFBLBQYAAAAABAAEAPkAAACRAwAAAAA=&#10;" strokecolor="#5b9bd5 [3204]" strokeweight=".5pt">
              <v:stroke endarrow="block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72" o:spid="_x0000_s1033" type="#_x0000_t34" style="position:absolute;left:24637;top:11942;width:10313;height: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UZPsEAAADbAAAADwAAAGRycy9kb3ducmV2LnhtbESPQYvCMBSE74L/ITzBm6YWdKUaRQVh&#10;PaoV8fZsnm2xeSlNVuu/N4Kwx2FmvmHmy9ZU4kGNKy0rGA0jEMSZ1SXnCtLjdjAF4TyyxsoyKXiR&#10;g+Wi25ljou2T9/Q4+FwECLsEFRTe14mULivIoBvamjh4N9sY9EE2udQNPgPcVDKOook0WHJYKLCm&#10;TUHZ/fBnFFzv191lPM5tvc/S1+m4js+4jpXq99rVDISn1v+Hv+1freAnhs+X8AP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1Rk+wQAAANsAAAAPAAAAAAAAAAAAAAAA&#10;AKECAABkcnMvZG93bnJldi54bWxQSwUGAAAAAAQABAD5AAAAjwMAAAAA&#10;" strokecolor="#5b9bd5 [3204]" strokeweight=".5pt">
              <v:stroke endarrow="block"/>
            </v:shape>
            <v:shape id="Надпись 5" o:spid="_x0000_s1034" type="#_x0000_t202" style="position:absolute;left:5595;top:25885;width:19859;height:6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hjMIA&#10;AADbAAAADwAAAGRycy9kb3ducmV2LnhtbESPzarCMBSE94LvEI7gTlNv5SrVKHpFEHHjz8LloTm2&#10;xeakNNHWtzeCcJfDzHzDzJetKcWTaldYVjAaRiCIU6sLzhRcztvBFITzyBpLy6TgRQ6Wi25njom2&#10;DR/pefKZCBB2CSrIva8SKV2ak0E3tBVx8G62NuiDrDOpa2wC3JTyJ4p+pcGCw0KOFf3llN5PD6Ng&#10;H9P9Gmfu4JrbOt7paHMo9xul+r12NQPhqfX/4W97pxVMxvD5E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OGMwgAAANsAAAAPAAAAAAAAAAAAAAAAAJgCAABkcnMvZG93&#10;bnJldi54bWxQSwUGAAAAAAQABAD1AAAAhwMAAAAA&#10;" fillcolor="white [3201]" strokecolor="black [3200]" strokeweight="1pt">
              <v:textbox>
                <w:txbxContent>
                  <w:p w:rsidR="00AC574C" w:rsidRPr="00AC574C" w:rsidRDefault="00B418DB" w:rsidP="00AC574C">
                    <w:pPr>
                      <w:pStyle w:val="a3"/>
                      <w:spacing w:before="0" w:beforeAutospacing="0" w:after="160" w:afterAutospacing="0" w:line="254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ООО «Полином</w:t>
                    </w:r>
                    <w:r w:rsidR="00AC574C" w:rsidRPr="00AC574C">
                      <w:rPr>
                        <w:rFonts w:eastAsia="Times New Roman"/>
                        <w:sz w:val="16"/>
                        <w:szCs w:val="16"/>
                      </w:rPr>
                      <w:t>» вправе аннулировать Заявку, уведомив Заявителя в течение 3 рабочих дней со дня при</w:t>
                    </w:r>
                    <w:r w:rsidR="00AC574C">
                      <w:rPr>
                        <w:rFonts w:eastAsia="Times New Roman"/>
                        <w:sz w:val="16"/>
                        <w:szCs w:val="16"/>
                      </w:rPr>
                      <w:t>нятия решения об аннулировании З</w:t>
                    </w:r>
                    <w:r w:rsidR="00AC574C" w:rsidRPr="00AC574C">
                      <w:rPr>
                        <w:rFonts w:eastAsia="Times New Roman"/>
                        <w:sz w:val="16"/>
                        <w:szCs w:val="16"/>
                      </w:rPr>
                      <w:t>аявки</w:t>
                    </w:r>
                  </w:p>
                </w:txbxContent>
              </v:textbox>
            </v:shape>
            <v:shape id="Соединительная линия уступом 58" o:spid="_x0000_s1035" type="#_x0000_t34" style="position:absolute;left:56589;top:11942;width:10348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15D78AAADbAAAADwAAAGRycy9kb3ducmV2LnhtbERPy4rCMBTdC/5DuII7TR1xkE5T0UHF&#10;jQM+mPWludOGaW5KE2v9e7MQXB7OO1v1thYdtd44VjCbJiCIC6cNlwqul91kCcIHZI21Y1LwIA+r&#10;fDjIMNXuzifqzqEUMYR9igqqEJpUSl9UZNFPXUMcuT/XWgwRtqXULd5juK3lR5J8SouGY0OFDX1X&#10;VPyfb1bB73xdX7Q+/nRbDlez6ezN2L1S41G//gIRqA9v8ct90AoWcWz8En+Az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15D78AAADbAAAADwAAAAAAAAAAAAAAAACh&#10;AgAAZHJzL2Rvd25yZXYueG1sUEsFBgAAAAAEAAQA+QAAAI0DAAAAAA==&#10;" strokecolor="#5b9bd5 [3204]" strokeweight=".5pt">
              <v:stroke endarrow="block"/>
            </v:shape>
            <v:shape id="Надпись 52" o:spid="_x0000_s1036" type="#_x0000_t202" style="position:absolute;left:25456;top:9575;width:10313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<v:textbox>
                <w:txbxContent>
                  <w:p w:rsidR="00AC574C" w:rsidRPr="00AC574C" w:rsidRDefault="00AC574C" w:rsidP="00AC574C">
                    <w:pPr>
                      <w:pStyle w:val="a3"/>
                      <w:spacing w:before="0" w:beforeAutospacing="0" w:after="0" w:afterAutospacing="0"/>
                      <w:rPr>
                        <w:rFonts w:eastAsia="Calibri"/>
                        <w:sz w:val="16"/>
                        <w:szCs w:val="16"/>
                      </w:rPr>
                    </w:pPr>
                    <w:r w:rsidRPr="00AC574C">
                      <w:rPr>
                        <w:rFonts w:eastAsia="Calibri"/>
                        <w:sz w:val="16"/>
                        <w:szCs w:val="16"/>
                      </w:rPr>
                      <w:t>есть замечания</w:t>
                    </w:r>
                  </w:p>
                </w:txbxContent>
              </v:textbox>
            </v:shape>
            <v:shape id="Надпись 52" o:spid="_x0000_s1037" type="#_x0000_t202" style="position:absolute;left:57011;top:10005;width:10960;height:3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<v:textbox>
                <w:txbxContent>
                  <w:p w:rsidR="00AC574C" w:rsidRPr="00AC574C" w:rsidRDefault="00AC574C" w:rsidP="00AC574C">
                    <w:pPr>
                      <w:pStyle w:val="a3"/>
                      <w:spacing w:before="0" w:beforeAutospacing="0" w:after="0" w:afterAutospacing="0"/>
                      <w:rPr>
                        <w:sz w:val="16"/>
                        <w:szCs w:val="16"/>
                      </w:rPr>
                    </w:pPr>
                    <w:r w:rsidRPr="00AC574C">
                      <w:rPr>
                        <w:rFonts w:eastAsia="Calibri"/>
                        <w:sz w:val="16"/>
                        <w:szCs w:val="16"/>
                      </w:rPr>
                      <w:t>нет замечаний</w:t>
                    </w:r>
                  </w:p>
                </w:txbxContent>
              </v:textbox>
            </v:shape>
            <v:oval id="Овал 15" o:spid="_x0000_s1038" style="position:absolute;left:3500;top:17378;width:24037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kJ8AA&#10;AADbAAAADwAAAGRycy9kb3ducmV2LnhtbERP32vCMBB+H+x/CDfYy5jJBhPpTIuIgq9WYeztbM6m&#10;tLmUJqvd/nozEHy7j+/nLYvJdWKkITSeNbzNFAjiypuGaw3Hw/Z1ASJEZIOdZ9LwSwGK/PFhiZnx&#10;F97TWMZapBAOGWqwMfaZlKGy5DDMfE+cuLMfHMYEh1qaAS8p3HXyXam5dNhwarDY09pS1ZY/TkOp&#10;2pLkC/59j6Ts4dRv+Eu2Wj8/TatPEJGmeBff3DuT5n/A/y/pAJl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MkJ8AAAADbAAAADwAAAAAAAAAAAAAAAACYAgAAZHJzL2Rvd25y&#10;ZXYueG1sUEsFBgAAAAAEAAQA9QAAAIUDAAAAAA==&#10;" fillcolor="white [3201]" strokecolor="black [3200]" strokeweight="1pt">
              <v:stroke joinstyle="miter"/>
              <v:textbox>
                <w:txbxContent>
                  <w:p w:rsidR="00AC574C" w:rsidRPr="00AC574C" w:rsidRDefault="00AC574C" w:rsidP="00AC574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74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Заявитель устранил замечания в течение 20 рабочих дней со дня получения уведомления</w:t>
                    </w:r>
                  </w:p>
                </w:txbxContent>
              </v:textbox>
            </v:oval>
            <v:shape id="Соединительная линия уступом 75" o:spid="_x0000_s1039" type="#_x0000_t34" style="position:absolute;left:14373;top:16225;width:2298;height: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ZlKsMAAADbAAAADwAAAGRycy9kb3ducmV2LnhtbESPS4sCMRCE7wv+h9ALe9PM6voajSKy&#10;gujJUfTaTHoeOOkMk6yO/94Iwh6LqvqKmi9bU4kbNa60rOC7F4EgTq0uOVdwOm66ExDOI2usLJOC&#10;BzlYLjofc4y1vfOBbonPRYCwi1FB4X0dS+nSggy6nq2Jg5fZxqAPssmlbvAe4KaS/SgaSYMlh4UC&#10;a1oXlF6TP6Ng8+OG+XRQ/16ys89ocjK7/a6v1Ndnu5qB8NT6//C7vdUKxkN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2ZSrDAAAA2wAAAA8AAAAAAAAAAAAA&#10;AAAAoQIAAGRycy9kb3ducmV2LnhtbFBLBQYAAAAABAAEAPkAAACRAwAAAAA=&#10;" strokecolor="#5b9bd5 [3204]" strokeweight=".5pt">
              <v:stroke endarrow="block"/>
            </v:shape>
            <v:shape id="Соединительная линия уступом 76" o:spid="_x0000_s1040" type="#_x0000_t34" style="position:absolute;left:14555;top:24914;width:1934;height: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4dgcMAAADbAAAADwAAAGRycy9kb3ducmV2LnhtbESPT4vCMBTE74LfITzBm6YuotI1iqws&#10;7NU/iHt7NM+22rxkm2xtv70RBI/DzPyGWa5bU4mGal9aVjAZJyCIM6tLzhUcD9+jBQgfkDVWlklB&#10;Rx7Wq35viam2d95Rsw+5iBD2KSooQnCplD4ryKAfW0ccvYutDYYo61zqGu8Rbir5kSQzabDkuFCg&#10;o6+Cstv+3yiYnjfdn5Ntdzv+Xt1JL7bb5npQajhoN58gArXhHX61f7SC+QyeX+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eHYHDAAAA2wAAAA8AAAAAAAAAAAAA&#10;AAAAoQIAAGRycy9kb3ducmV2LnhtbFBLBQYAAAAABAAEAPkAAACRAwAAAAA=&#10;" strokecolor="#5b9bd5 [3204]" strokeweight=".5pt">
              <v:stroke endarrow="block"/>
            </v:shape>
            <v:shape id="Соединительная линия уступом 37" o:spid="_x0000_s1041" type="#_x0000_t34" style="position:absolute;left:27536;top:14523;width:39397;height:614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9KMYAAADbAAAADwAAAGRycy9kb3ducmV2LnhtbESPQWsCMRSE7wX/Q3hCL6VmbaHqapQi&#10;2CpCwa0HvT03z93Qzcu6ibr9941Q8DjMzDfMZNbaSlyo8caxgn4vAUGcO224ULD9XjwPQfiArLFy&#10;TAp+ycNs2nmYYKrdlTd0yUIhIoR9igrKEOpUSp+XZNH3XE0cvaNrLIYom0LqBq8Rbiv5kiRv0qLh&#10;uFBiTfOS8p/sbBXooVsZ82VWH0/nbbYffQ4Ou9Naqcdu+z4GEagN9/B/e6kVvA7g9iX+AD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+PSjGAAAA2wAAAA8AAAAAAAAA&#10;AAAAAAAAoQIAAGRycy9kb3ducmV2LnhtbFBLBQYAAAAABAAEAPkAAACUAwAAAAA=&#10;" adj="2607" strokecolor="#5b9bd5 [3204]" strokeweight=".5pt">
              <v:stroke endarrow="block"/>
            </v:shape>
            <v:oval id="Овал 38" o:spid="_x0000_s1042" style="position:absolute;left:51647;top:18518;width:23473;height:5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X2b8A&#10;AADbAAAADwAAAGRycy9kb3ducmV2LnhtbERPz2vCMBS+C/4P4Qm7iCabMKQai8gGu64OxNuzeTal&#10;zUtpsrbbX28Ogx0/vt/7fHKtGKgPtWcNz2sFgrj0puZKw9f5fbUFESKywdYzafihAPlhPttjZvzI&#10;nzQUsRIphEOGGmyMXSZlKC05DGvfESfu7nuHMcG+kqbHMYW7Vr4o9Sod1pwaLHZ0slQ2xbfTUKim&#10;ILnE3+tAyp5v3RtfZKP102I67kBEmuK/+M/9YTRs0tj0Jf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N9fZvwAAANsAAAAPAAAAAAAAAAAAAAAAAJgCAABkcnMvZG93bnJl&#10;di54bWxQSwUGAAAAAAQABAD1AAAAhAMAAAAA&#10;" fillcolor="white [3201]" strokecolor="black [3200]" strokeweight="1pt">
              <v:stroke joinstyle="miter"/>
              <v:textbox>
                <w:txbxContent>
                  <w:p w:rsidR="00AC574C" w:rsidRDefault="00AC574C" w:rsidP="00AC574C">
                    <w:pPr>
                      <w:pStyle w:val="a3"/>
                      <w:pBdr>
                        <w:bottom w:val="single" w:sz="6" w:space="1" w:color="auto"/>
                      </w:pBdr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  <w:sz w:val="16"/>
                        <w:szCs w:val="16"/>
                      </w:rPr>
                    </w:pPr>
                    <w:r w:rsidRPr="00AC574C">
                      <w:rPr>
                        <w:rFonts w:eastAsia="Calibri"/>
                        <w:sz w:val="16"/>
                        <w:szCs w:val="16"/>
                      </w:rPr>
                      <w:t>Заявитель</w:t>
                    </w:r>
                  </w:p>
                  <w:p w:rsidR="00AC574C" w:rsidRPr="00AC574C" w:rsidRDefault="00AC574C" w:rsidP="00AC574C">
                    <w:pPr>
                      <w:pStyle w:val="a3"/>
                      <w:spacing w:before="0" w:beforeAutospacing="0" w:after="0" w:afterAutospacing="0" w:line="256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AC574C">
                      <w:rPr>
                        <w:rFonts w:eastAsia="Calibri"/>
                        <w:sz w:val="16"/>
                        <w:szCs w:val="16"/>
                      </w:rPr>
                      <w:t>р</w:t>
                    </w:r>
                    <w:r>
                      <w:rPr>
                        <w:rFonts w:eastAsia="Calibri"/>
                        <w:sz w:val="16"/>
                        <w:szCs w:val="16"/>
                      </w:rPr>
                      <w:t>ассмотрение</w:t>
                    </w:r>
                    <w:r w:rsidRPr="00AC574C">
                      <w:rPr>
                        <w:rFonts w:eastAsia="Calibri"/>
                        <w:sz w:val="16"/>
                        <w:szCs w:val="16"/>
                      </w:rPr>
                      <w:t xml:space="preserve"> проект</w:t>
                    </w:r>
                    <w:r>
                      <w:rPr>
                        <w:rFonts w:eastAsia="Calibri"/>
                        <w:sz w:val="16"/>
                        <w:szCs w:val="16"/>
                      </w:rPr>
                      <w:t>а Договора</w:t>
                    </w:r>
                  </w:p>
                </w:txbxContent>
              </v:textbox>
            </v:oval>
            <v:rect id="Прямоугольник 39" o:spid="_x0000_s1043" style="position:absolute;left:32618;top:25881;width:21766;height:6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>
              <v:textbox>
                <w:txbxContent>
                  <w:p w:rsidR="00AC574C" w:rsidRPr="00AC574C" w:rsidRDefault="00B418DB" w:rsidP="00AC574C">
                    <w:pPr>
                      <w:pStyle w:val="a3"/>
                      <w:spacing w:before="0" w:beforeAutospacing="0" w:after="0" w:afterAutospacing="0" w:line="254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ООО «Полином</w:t>
                    </w:r>
                    <w:r w:rsidR="00AC574C" w:rsidRPr="00AC574C">
                      <w:rPr>
                        <w:rFonts w:eastAsia="Calibri"/>
                        <w:sz w:val="16"/>
                        <w:szCs w:val="16"/>
                      </w:rPr>
                      <w:t>»</w:t>
                    </w:r>
                    <w:r w:rsidR="00AC574C" w:rsidRPr="00AC574C">
                      <w:rPr>
                        <w:sz w:val="16"/>
                        <w:szCs w:val="16"/>
                      </w:rPr>
                      <w:t xml:space="preserve"> вправе аннулировать Заявка не ранее, чем через 30 календарных дней со дня направления Заявителем подписанного исполнителем проекта Договора</w:t>
                    </w:r>
                  </w:p>
                </w:txbxContent>
              </v:textbox>
            </v:rect>
            <v:rect id="Прямоугольник 41" o:spid="_x0000_s1044" style="position:absolute;left:55973;top:25884;width:16906;height:6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5WsQA&#10;AADbAAAADwAAAGRycy9kb3ducmV2LnhtbESPQWvCQBSE74X+h+UVvNWNI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uVrEAAAA2wAAAA8AAAAAAAAAAAAAAAAAmAIAAGRycy9k&#10;b3ducmV2LnhtbFBLBQYAAAAABAAEAPUAAACJAwAAAAA=&#10;" fillcolor="white [3201]" strokecolor="black [3200]" strokeweight="1pt">
              <v:textbox>
                <w:txbxContent>
                  <w:p w:rsidR="00AC574C" w:rsidRDefault="00B418DB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Заявитель направляет в адрес ООО «Полином</w:t>
                    </w:r>
                    <w:r w:rsidR="00AC574C">
                      <w:rPr>
                        <w:rFonts w:eastAsia="Calibri"/>
                        <w:sz w:val="16"/>
                        <w:szCs w:val="16"/>
                      </w:rPr>
                      <w:t>» мотивированный отказ от подписания проекта Договора или протокол разногласий</w:t>
                    </w:r>
                  </w:p>
                </w:txbxContent>
              </v:textbox>
            </v:rect>
            <v:rect id="Прямоугольник 42" o:spid="_x0000_s1045" style="position:absolute;left:78420;top:25979;width:16835;height:7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nLc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Jy3EAAAA2wAAAA8AAAAAAAAAAAAAAAAAmAIAAGRycy9k&#10;b3ducmV2LnhtbFBLBQYAAAAABAAEAPUAAACJAwAAAAA=&#10;" fillcolor="white [3201]" strokecolor="black [3200]" strokeweight="1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Заявитель подписывает оба экземпляра проекта Договора о подключении и нап</w:t>
                    </w:r>
                    <w:r w:rsidR="00B418DB">
                      <w:rPr>
                        <w:rFonts w:eastAsia="Calibri"/>
                        <w:sz w:val="16"/>
                        <w:szCs w:val="16"/>
                      </w:rPr>
                      <w:t>равляет один экземпляр в адрес ООО «Полином</w:t>
                    </w:r>
                    <w:r>
                      <w:rPr>
                        <w:rFonts w:eastAsia="Calibri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44" o:spid="_x0000_s1046" style="position:absolute;left:42666;top:34887;width:31535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awsQA&#10;AADbAAAADwAAAGRycy9kb3ducmV2LnhtbESPQWvCQBSE74X+h+UVvNVNi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GsLEAAAA2wAAAA8AAAAAAAAAAAAAAAAAmAIAAGRycy9k&#10;b3ducmV2LnhtbFBLBQYAAAAABAAEAPUAAACJAwAAAAA=&#10;" fillcolor="white [3201]" strokecolor="black [3200]" strokeweight="1pt">
              <v:textbox>
                <w:txbxContent>
                  <w:p w:rsidR="00AC574C" w:rsidRDefault="00B418DB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ООО «Полином</w:t>
                    </w:r>
                    <w:r w:rsidR="00AC574C">
                      <w:rPr>
                        <w:rFonts w:eastAsia="Calibri"/>
                        <w:sz w:val="16"/>
                        <w:szCs w:val="16"/>
                      </w:rPr>
                      <w:t>»</w:t>
                    </w:r>
                    <w:r w:rsidR="00AC574C">
                      <w:rPr>
                        <w:rFonts w:eastAsia="Times New Roman"/>
                        <w:sz w:val="16"/>
                        <w:szCs w:val="16"/>
                      </w:rPr>
                      <w:t xml:space="preserve"> в течение 10 рабочих дней направляет Заявителю подписанный протокол разногласий либо осуществляет подготовку протокола согласования разногласий (в случае полного / частичного отклонения условий, предложенных Заявителем)</w:t>
                    </w:r>
                  </w:p>
                </w:txbxContent>
              </v:textbox>
            </v:rect>
            <v:shape id="Надпись 52" o:spid="_x0000_s1047" type="#_x0000_t202" style="position:absolute;left:15517;top:23685;width:3796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4" w:lineRule="auto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Надпись 52" o:spid="_x0000_s1048" type="#_x0000_t202" style="position:absolute;left:28804;top:18518;width:6140;height:3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4" w:lineRule="auto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да</w:t>
                    </w:r>
                  </w:p>
                </w:txbxContent>
              </v:textbox>
            </v:shape>
            <v:shape id="Соединительная линия уступом 52" o:spid="_x0000_s1049" type="#_x0000_t34" style="position:absolute;left:63021;top:33474;width:2816;height: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BH4sQAAADbAAAADwAAAGRycy9kb3ducmV2LnhtbESPQWvCQBSE74X+h+UVequbBlskuoZg&#10;ELxWpdTbI/uaRLNv1+wak3/fLRR6HGbmG2aVj6YTA/W+tazgdZaAIK6sbrlWcDxsXxYgfEDW2Fkm&#10;BRN5yNePDyvMtL3zBw37UIsIYZ+hgiYEl0npq4YM+pl1xNH7tr3BEGVfS93jPcJNJ9MkeZcGW44L&#10;DTraNFRd9jejYP5VTFcnx+lyPJ3dp16U5XA+KPX8NBZLEIHG8B/+a++0grcUfr/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EfixAAAANsAAAAPAAAAAAAAAAAA&#10;AAAAAKECAABkcnMvZG93bnJldi54bWxQSwUGAAAAAAQABAD5AAAAkgMAAAAA&#10;" strokecolor="#5b9bd5 [3204]" strokeweight=".5p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Соединительная линия уступом 53" o:spid="_x0000_s1050" type="#_x0000_t33" style="position:absolute;left:74201;top:33232;width:12636;height:471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pnsMAAADbAAAADwAAAGRycy9kb3ducmV2LnhtbESPT4vCMBTE78J+h/AW9qbp7qpINYrI&#10;Cv67WAWvj+bZFpuXkmS1fnsjCB6HmfkNM5m1phZXcr6yrOC7l4Agzq2uuFBwPCy7IxA+IGusLZOC&#10;O3mYTT86E0y1vfGerlkoRISwT1FBGUKTSunzkgz6nm2Io3e2zmCI0hVSO7xFuKnlT5IMpcGK40KJ&#10;DS1Kyi/Zv1Gw8addf7XMtus/Ph2kny9cMrgr9fXZzscgArXhHX61V1rB4BeeX+IP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8KZ7DAAAA2wAAAA8AAAAAAAAAAAAA&#10;AAAAoQIAAGRycy9kb3ducmV2LnhtbFBLBQYAAAAABAAEAPkAAACRAwAAAAA=&#10;" strokecolor="#5b9bd5 [3204]" strokeweight=".5pt">
              <v:stroke endarrow="block"/>
            </v:shape>
            <v:shape id="Надпись 52" o:spid="_x0000_s1051" type="#_x0000_t202" style="position:absolute;left:43501;top:19404;width:6525;height: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нет ответа</w:t>
                    </w:r>
                  </w:p>
                </w:txbxContent>
              </v:textbox>
            </v:shape>
            <v:shape id="Соединительная линия уступом 55" o:spid="_x0000_s1052" type="#_x0000_t33" style="position:absolute;left:43501;top:20665;width:8146;height:480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UH3MMAAADbAAAADwAAAGRycy9kb3ducmV2LnhtbESPQYvCMBSE74L/ITzBm6YKXdxqLCKK&#10;HhYWXS/eHs2zLW1eahNr/febhQWPw8x8w6zS3tSio9aVlhXMphEI4szqknMFl5/9ZAHCeWSNtWVS&#10;8CIH6Xo4WGGi7ZNP1J19LgKEXYIKCu+bREqXFWTQTW1DHLybbQ36INtc6hafAW5qOY+iD2mw5LBQ&#10;YEPbgrLq/DAKqnvdXMvsq4tfHW1o9734jA5OqfGo3yxBeOr9O/zfPmoFcQx/X8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lB9zDAAAA2wAAAA8AAAAAAAAAAAAA&#10;AAAAoQIAAGRycy9kb3ducmV2LnhtbFBLBQYAAAAABAAEAPkAAACRAwAAAAA=&#10;" strokecolor="#5b9bd5 [3204]" strokeweight=".5pt">
              <v:stroke endarrow="block"/>
            </v:shape>
            <v:shape id="Соединительная линия уступом 56" o:spid="_x0000_s1053" type="#_x0000_t33" style="position:absolute;left:75120;top:21077;width:11717;height:490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CjD8MAAADbAAAADwAAAGRycy9kb3ducmV2LnhtbESPS2vDMBCE74X+B7GF3hq5gTxwIptS&#10;mjTklsfBx8Xa2CbWykhKoubXV4FCj8PMfMMsy2h6cSXnO8sK3kcZCOLa6o4bBcfD6m0Owgdkjb1l&#10;UvBDHsri+WmJubY33tF1HxqRIOxzVNCGMORS+rolg35kB+LknawzGJJ0jdQObwluejnOsqk02HFa&#10;aHGgz5bq8/5iFHT37forVpbcd9zO4t1Xzl0qpV5f4scCRKAY/sN/7Y1WMJnC40v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Aow/DAAAA2wAAAA8AAAAAAAAAAAAA&#10;AAAAoQIAAGRycy9kb3ducmV2LnhtbFBLBQYAAAAABAAEAPkAAACRAwAAAAA=&#10;" strokecolor="#5b9bd5 [3204]" strokeweight=".5pt">
              <v:stroke endarrow="block"/>
            </v:shape>
            <v:shape id="Соединительная линия уступом 57" o:spid="_x0000_s1054" type="#_x0000_t34" style="position:absolute;left:63304;top:24756;width:2249;height: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0CpsMAAADbAAAADwAAAGRycy9kb3ducmV2LnhtbESPS4sCMRCE7wv+h9ALe9PM6voajSKy&#10;gujJUfTaTHoeOOkMk6yO/94Iwh6LqvqKmi9bU4kbNa60rOC7F4EgTq0uOVdwOm66ExDOI2usLJOC&#10;BzlYLjofc4y1vfOBbonPRYCwi1FB4X0dS+nSggy6nq2Jg5fZxqAPssmlbvAe4KaS/SgaSYMlh4UC&#10;a1oXlF6TP6Ng8+OG+XRQ/16ys89ocjK7/a6v1Ndnu5qB8NT6//C7vdUKhmN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dAqbDAAAA2wAAAA8AAAAAAAAAAAAA&#10;AAAAoQIAAGRycy9kb3ducmV2LnhtbFBLBQYAAAAABAAEAPkAAACRAwAAAAA=&#10;" strokecolor="#5b9bd5 [3204]" strokeweight=".5pt">
              <v:stroke endarrow="block"/>
            </v:shape>
            <v:shape id="Надпись 52" o:spid="_x0000_s1055" type="#_x0000_t202" style="position:absolute;left:76112;top:19403;width:6521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нет ответа</w:t>
                    </w:r>
                  </w:p>
                </w:txbxContent>
              </v:textbox>
            </v:shape>
            <v:shape id="Надпись 52" o:spid="_x0000_s1056" type="#_x0000_t202" style="position:absolute;left:63900;top:23632;width:7887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не согласен</w:t>
                    </w:r>
                  </w:p>
                </w:txbxContent>
              </v:textbox>
            </v:shape>
            <v:rect id="Прямоугольник 63" o:spid="_x0000_s1057" style="position:absolute;left:73588;top:42809;width:19150;height:2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e1sMA&#10;AADbAAAADwAAAGRycy9kb3ducmV2LnhtbESPQWvCQBSE7wX/w/KE3upGC6lGVxFRKLRUqh48PrLP&#10;JJh9G3bXJP77riD0OMzMN8xi1ZtatOR8ZVnBeJSAIM6trrhQcDru3qYgfEDWWFsmBXfysFoOXhaY&#10;advxL7WHUIgIYZ+hgjKEJpPS5yUZ9CPbEEfvYp3BEKUrpHbYRbip5SRJUmmw4rhQYkObkvLr4WYU&#10;2H11r9du9tN+08f5ax+Srk+3Sr0O+/UcRKA+/Ief7U+tIH2H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be1sMAAADbAAAADwAAAAAAAAAAAAAAAACYAgAAZHJzL2Rv&#10;d25yZXYueG1sUEsFBgAAAAAEAAQA9QAAAIgDAAAAAA==&#10;" fillcolor="white [3201]" strokecolor="black [3200]" strokeweight="1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Исполнение Договора о подключении</w:t>
                    </w:r>
                  </w:p>
                </w:txbxContent>
              </v:textbox>
            </v:rect>
            <v:rect id="Прямоугольник 64" o:spid="_x0000_s1058" style="position:absolute;left:73588;top:47374;width:19146;height:3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Go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IH2H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9GosMAAADbAAAADwAAAAAAAAAAAAAAAACYAgAAZHJzL2Rv&#10;d25yZXYueG1sUEsFBgAAAAAEAAQA9QAAAIgDAAAAAA==&#10;" fillcolor="white [3201]" strokecolor="black [3200]" strokeweight="1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 xml:space="preserve">Внесение Заявителем платы за </w:t>
                    </w:r>
                    <w:r>
                      <w:rPr>
                        <w:rFonts w:eastAsia="Calibri"/>
                        <w:sz w:val="16"/>
                        <w:szCs w:val="16"/>
                      </w:rPr>
                      <w:t>подключение</w:t>
                    </w:r>
                    <w:r w:rsidR="00B418DB">
                      <w:rPr>
                        <w:rFonts w:eastAsia="Calibri"/>
                        <w:sz w:val="16"/>
                        <w:szCs w:val="16"/>
                      </w:rPr>
                      <w:t>*</w:t>
                    </w:r>
                  </w:p>
                </w:txbxContent>
              </v:textbox>
            </v:rect>
            <v:rect id="Прямоугольник 66" o:spid="_x0000_s1059" style="position:absolute;left:73588;top:52807;width:19146;height:3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9TsMA&#10;AADbAAAADwAAAGRycy9kb3ducmV2LnhtbESPQWvCQBSE74L/YXlCb7ppD1Gjq4hYEFoqxh56fGSf&#10;SWj2bdhdk/jvu0LB4zAz3zDr7WAa0ZHztWUFr7MEBHFhdc2lgu/L+3QBwgdkjY1lUnAnD9vNeLTG&#10;TNuez9TloRQRwj5DBVUIbSalLyoy6Ge2JY7e1TqDIUpXSu2wj3DTyLckSaXBmuNChS3tKyp+85tR&#10;YE/1vdm55Vf3SfOfj1NI+iE9KPUyGXYrEIGG8Az/t49aQZrC40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F9TsMAAADbAAAADwAAAAAAAAAAAAAAAACYAgAAZHJzL2Rv&#10;d25yZXYueG1sUEsFBgAAAAAEAAQA9QAAAIgDAAAAAA==&#10;" fillcolor="white [3201]" strokecolor="black [3200]" strokeweight="1pt">
              <v:textbox>
                <w:txbxContent>
                  <w:p w:rsidR="00AC574C" w:rsidRPr="009455DC" w:rsidRDefault="00660556" w:rsidP="009455D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  <w:rPr>
                        <w:rFonts w:eastAsia="Calibri"/>
                        <w:sz w:val="16"/>
                        <w:szCs w:val="16"/>
                      </w:rPr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 xml:space="preserve">Выполнение </w:t>
                    </w:r>
                    <w:r w:rsidR="00B418DB">
                      <w:rPr>
                        <w:rFonts w:eastAsia="Calibri"/>
                        <w:sz w:val="16"/>
                        <w:szCs w:val="16"/>
                      </w:rPr>
                      <w:t>ООО «Полином</w:t>
                    </w:r>
                    <w:r w:rsidR="009455DC">
                      <w:rPr>
                        <w:rFonts w:eastAsia="Calibri"/>
                        <w:sz w:val="16"/>
                        <w:szCs w:val="16"/>
                      </w:rPr>
                      <w:t xml:space="preserve">» </w:t>
                    </w:r>
                    <w:r w:rsidR="00AC574C">
                      <w:rPr>
                        <w:rFonts w:eastAsia="Calibri"/>
                        <w:sz w:val="16"/>
                        <w:szCs w:val="16"/>
                      </w:rPr>
                      <w:t>мероприятий по подключению</w:t>
                    </w:r>
                  </w:p>
                </w:txbxContent>
              </v:textbox>
            </v: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Соединительная линия уступом 78" o:spid="_x0000_s1060" type="#_x0000_t35" style="position:absolute;left:83163;top:29604;width:12092;height:1320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9uLMAAAADbAAAADwAAAGRycy9kb3ducmV2LnhtbERPy4rCMBTdC/5DuMJsRFNnwEc1ShFE&#10;0ZXVjbtLc22LzU1potb5erMQXB7Oe7FqTSUe1LjSsoLRMAJBnFldcq7gfNoMpiCcR9ZYWSYFL3Kw&#10;WnY7C4y1ffKRHqnPRQhhF6OCwvs6ltJlBRl0Q1sTB+5qG4M+wCaXusFnCDeV/I2isTRYcmgosKZ1&#10;QdktvRsF+2TE9SnfRgkm/we7m23++pdKqZ9em8xBeGr9V/xx77SCSRgbvoQf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/bizAAAAA2wAAAA8AAAAAAAAAAAAAAAAA&#10;oQIAAGRycy9kb3ducmV2LnhtbFBLBQYAAAAABAAEAPkAAACOAwAAAAA=&#10;" adj="-4083,16331" strokecolor="#5b9bd5 [3204]" strokeweight=".5pt">
              <v:stroke endarrow="block"/>
            </v:shape>
            <v:shape id="Соединительная линия уступом 79" o:spid="_x0000_s1061" type="#_x0000_t33" style="position:absolute;left:63384;top:15626;width:3547;height:289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1RucQAAADbAAAADwAAAGRycy9kb3ducmV2LnhtbESPS4vCQBCE74L/YWhhbzpxYX1EJyKL&#10;y3pYEB8Xb02mTUIyPTEzxvjvdwTBY1FVX1HLVWcq0VLjCssKxqMIBHFqdcGZgtPxZzgD4Tyyxsoy&#10;KXiQg1XS7y0x1vbOe2oPPhMBwi5GBbn3dSylS3My6Ea2Jg7exTYGfZBNJnWD9wA3lfyMook0WHBY&#10;yLGm75zS8nAzCsprVZ+L9K/9erS0ps1uNo9+nVIfg269AOGp8+/wq73VCqZzeH4JP0A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VG5xAAAANsAAAAPAAAAAAAAAAAA&#10;AAAAAKECAABkcnMvZG93bnJldi54bWxQSwUGAAAAAAQABAD5AAAAkgMAAAAA&#10;" strokecolor="#5b9bd5 [3204]" strokeweight=".5pt">
              <v:stroke endarrow="block"/>
            </v:shape>
            <v:shape id="Соединительная линия уступом 80" o:spid="_x0000_s1062" type="#_x0000_t34" style="position:absolute;left:82096;top:46307;width:2132;height: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2lcAAAADbAAAADwAAAGRycy9kb3ducmV2LnhtbERPy4rCMBTdC/5DuMLsNNVxpFbTIqIw&#10;OCsf6PbS3D6wuSlN1M7fm8XALA/nvc5604gnda62rGA6iUAQ51bXXCq4nPfjGITzyBoby6Tglxxk&#10;6XCwxkTbFx/pefKlCCHsElRQed8mUrq8IoNuYlviwBW2M+gD7EqpO3yFcNPIWRQtpMGaQ0OFLW0r&#10;yu+nh1Gwn7uvcvnZ7m7F1RcUX8zh5zBT6mPUb1YgPPX+X/zn/tYK4rA+fAk/QK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UtpXAAAAA2wAAAA8AAAAAAAAAAAAAAAAA&#10;oQIAAGRycy9kb3ducmV2LnhtbFBLBQYAAAAABAAEAPkAAACOAwAAAAA=&#10;" strokecolor="#5b9bd5 [3204]" strokeweight=".5pt">
              <v:stroke endarrow="block"/>
            </v:shape>
            <v:shape id="Соединительная линия уступом 81" o:spid="_x0000_s1063" type="#_x0000_t34" style="position:absolute;left:82177;top:51819;width:1970;height: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gTDsQAAADbAAAADwAAAGRycy9kb3ducmV2LnhtbESPT2vCQBTE7wW/w/KE3pqN2kqauoqI&#10;gWJPamivj+zLH8y+DdnVpN/eFQo9DjPzG2a1GU0rbtS7xrKCWRSDIC6sbrhSkJ+zlwSE88gaW8uk&#10;4JccbNaTpxWm2g58pNvJVyJA2KWooPa+S6V0RU0GXWQ74uCVtjfog+wrqXscAty0ch7HS2mw4bBQ&#10;Y0e7morL6WoUZK/urXpfdPuf8tuXlOTm8HWYK/U8HbcfIDyN/j/81/7UCpIZPL6E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WBMOxAAAANsAAAAPAAAAAAAAAAAA&#10;AAAAAKECAABkcnMvZG93bnJldi54bWxQSwUGAAAAAAQABAD5AAAAkgMAAAAA&#10;" strokecolor="#5b9bd5 [3204]" strokeweight=".5pt">
              <v:stroke endarrow="block"/>
            </v:shape>
            <v:rect id="Прямоугольник 82" o:spid="_x0000_s1064" style="position:absolute;left:73588;top:58521;width:19210;height:4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dt8QA&#10;AADbAAAADwAAAGRycy9kb3ducmV2LnhtbESPzWrDMBCE74G+g9hCb4lcH5zUiRJCaaCQUJO0hx4X&#10;a2ObWisjKf55+6hQ6HGYmW+YzW40rejJ+caygudFAoK4tLrhSsHX52G+AuEDssbWMimYyMNu+zDb&#10;YK7twGfqL6ESEcI+RwV1CF0upS9rMugXtiOO3tU6gyFKV0ntcIhw08o0STJpsOG4UGNHrzWVP5eb&#10;UWCLZmr37uWjP9Hy+1iEZBizN6WeHsf9GkSgMfyH/9rvWsEqhd8v8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mnbfEAAAA2wAAAA8AAAAAAAAAAAAAAAAAmAIAAGRycy9k&#10;b3ducmV2LnhtbFBLBQYAAAAABAAEAPUAAACJAwAAAAA=&#10;" fillcolor="white [3201]" strokecolor="black [3200]" strokeweight="1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Проведение Заявителем мероприятий в соответствии с Условиями подключения</w:t>
                    </w:r>
                  </w:p>
                </w:txbxContent>
              </v:textbox>
            </v:rect>
            <v:shape id="Соединительная линия уступом 83" o:spid="_x0000_s1065" type="#_x0000_t34" style="position:absolute;left:92734;top:44025;width:4;height:1077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NBScIAAADbAAAADwAAAGRycy9kb3ducmV2LnhtbESPS4vCQBCE74L/YWjBm05WJUjWiYii&#10;ePHgA7z2ZjoPNtMTMqPG/fU7guCxqKqvqMWyM7W4U+sqywq+xhEI4szqigsFl/N2NAfhPLLG2jIp&#10;eJKDZdrvLTDR9sFHup98IQKEXYIKSu+bREqXlWTQjW1DHLzctgZ9kG0hdYuPADe1nERRLA1WHBZK&#10;bGhdUvZ7uhkFNp41m93675Bf3cZq+vHdKtZKDQfd6huEp85/wu/2XiuYT+H1JfwAm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NBScIAAADbAAAADwAAAAAAAAAAAAAA&#10;AAChAgAAZHJzL2Rvd25yZXYueG1sUEsFBgAAAAAEAAQA+QAAAJADAAAAAA==&#10;" adj="-12161971" strokecolor="#5b9bd5 [3204]" strokeweight=".5pt">
              <v:stroke endarrow="block"/>
            </v:shape>
            <v:shape id="Соединительная линия уступом 84" o:spid="_x0000_s1066" type="#_x0000_t34" style="position:absolute;left:92738;top:44025;width:60;height:1667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Ra8QAAADbAAAADwAAAGRycy9kb3ducmV2LnhtbESPy2rDMBBF94H+g5hCNyGRUpoSHMuh&#10;BEK7KDTPRXaDNZFNrZGxVMf9+yoQ6PJyH4ebrwbXiJ66UHvWMJsqEMSlNzVbDcfDZrIAESKywcYz&#10;afilAKviYZRjZvyVd9TvoxVphEOGGqoY20zKUFbkMEx9S5y8i+8cxiQ7K02H1zTuGvms1Kt0WHMi&#10;VNjSuqLye//jEld9bc5xN1ef59Cf7Nha9x62Wj89Dm9LEJGG+B++tz+MhsUL3L6kHy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FFrxAAAANsAAAAPAAAAAAAAAAAA&#10;AAAAAKECAABkcnMvZG93bnJldi54bWxQSwUGAAAAAAQABAD5AAAAkgMAAAAA&#10;" adj="842917" strokecolor="#5b9bd5 [3204]" strokeweight=".5pt">
              <v:stroke endarrow="block"/>
            </v:shape>
            <v:rect id="Прямоугольник 85" o:spid="_x0000_s1067" style="position:absolute;left:49139;top:52800;width:15278;height:4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8Fw8QA&#10;AADbAAAADwAAAGRycy9kb3ducmV2LnhtbESPT4vCMBTE7wt+h/CEva2pwrpajSKisLDLin8OHh/N&#10;sy02LyWJbf32G0HwOMzMb5j5sjOVaMj50rKC4SABQZxZXXKu4HTcfkxA+ICssbJMCu7kYbnovc0x&#10;1bblPTWHkIsIYZ+igiKEOpXSZwUZ9ANbE0fvYp3BEKXLpXbYRrip5ChJxtJgyXGhwJrWBWXXw80o&#10;sLvyXq3c9K/5pa/zzy4kbTfeKPXe71YzEIG68Ao/299aweQT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BcPEAAAA2wAAAA8AAAAAAAAAAAAAAAAAmAIAAGRycy9k&#10;b3ducmV2LnhtbFBLBQYAAAAABAAEAPUAAACJAwAAAAA=&#10;" fillcolor="white [3201]" strokecolor="black [3200]" strokeweight="1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Подписание Акта готовности внутриплощадочных и внутридомовых сетей</w:t>
                    </w:r>
                  </w:p>
                </w:txbxContent>
              </v:textbox>
            </v:rect>
            <v:shape id="Соединительная линия уступом 86" o:spid="_x0000_s1068" type="#_x0000_t34" style="position:absolute;left:64417;top:55265;width:9171;height:54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8lcIAAADbAAAADwAAAGRycy9kb3ducmV2LnhtbESPwWrDMBBE74X+g9hCbo2cHlzjRglN&#10;mhJfZZeeF2trm1orI6mJ8/dRIZDjMDNvmPV2tqM4kQ+DYwWrZQaCuHVm4E7BV/P5XIAIEdng6JgU&#10;XCjAdvP4sMbSuDNrOtWxEwnCoUQFfYxTKWVoe7IYlm4iTt6P8xZjkr6TxuM5we0oX7IslxYHTgs9&#10;TrTvqf2t/6yCdjruzYdudNXsvP5+lQfd0EGpxdP8/gYi0hzv4Vu7MgqKHP6/pB8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48lcIAAADbAAAADwAAAAAAAAAAAAAA&#10;AAChAgAAZHJzL2Rvd25yZXYueG1sUEsFBgAAAAAEAAQA+QAAAJADAAAAAA==&#10;" strokecolor="#5b9bd5 [3204]" strokeweight=".5pt">
              <v:stroke endarrow="block"/>
            </v:shape>
            <v:shape id="Соединительная линия уступом 87" o:spid="_x0000_s1069" type="#_x0000_t34" style="position:absolute;left:64417;top:55246;width:9171;height:1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fKgcQAAADbAAAADwAAAGRycy9kb3ducmV2LnhtbESPzWrDMBCE74W8g9hAbrUcQ1LjRg5J&#10;odAc80fpbWNtbWNrZSw1tt8+KhR6HGbmG2azHU0r7tS72rKCZRSDIC6srrlUcDm/P6cgnEfW2Fom&#10;BRM52Oazpw1m2g58pPvJlyJA2GWooPK+y6R0RUUGXWQ74uB9296gD7Ivpe5xCHDTyiSO19JgzWGh&#10;wo7eKiqa049RcGtuh6/VqrTdsbhM1/M++cR9otRiPu5eQXga/X/4r/2hFaQv8Psl/A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8qBxAAAANsAAAAPAAAAAAAAAAAA&#10;AAAAAKECAABkcnMvZG93bnJldi54bWxQSwUGAAAAAAQABAD5AAAAkgMAAAAA&#10;" strokecolor="#5b9bd5 [3204]" strokeweight=".5pt">
              <v:stroke endarrow="block"/>
            </v:shape>
            <v:shape id="Соединительная линия уступом 88" o:spid="_x0000_s1070" type="#_x0000_t34" style="position:absolute;left:64417;top:49106;width:9171;height:615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he870AAADbAAAADwAAAGRycy9kb3ducmV2LnhtbERPSwrCMBDdC94hjODOphYUqUZRQdCl&#10;P8Td2IxtsZmUJmq9vVkILh/vP1u0phIvalxpWcEwikEQZ1aXnCs4HTeDCQjnkTVWlknBhxws5t3O&#10;DFNt37yn18HnIoSwS1FB4X2dSumyggy6yNbEgbvbxqAPsMmlbvAdwk0lkzgeS4Mlh4YCa1oXlD0O&#10;T6Pg9rjtrqNRbut9dvqcj6vkgqtEqX6vXU5BeGr9X/xzb7WCSRgbvo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zoXvO9AAAA2wAAAA8AAAAAAAAAAAAAAAAAoQIA&#10;AGRycy9kb3ducmV2LnhtbFBLBQYAAAAABAAEAPkAAACLAwAAAAA=&#10;" strokecolor="#5b9bd5 [3204]" strokeweight=".5pt">
              <v:stroke endarrow="block"/>
            </v:shape>
            <v:rect id="Прямоугольник 89" o:spid="_x0000_s1071" style="position:absolute;left:33842;top:52785;width:11701;height:4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PxsMA&#10;AADbAAAADwAAAGRycy9kb3ducmV2LnhtbESPT4vCMBTE74LfITzBm6buwdVqFJEVhF1W/HPw+Gie&#10;bbF5KUls67ffLAgeh5n5DbNcd6YSDTlfWlYwGScgiDOrS84VXM670QyED8gaK8uk4Eke1qt+b4mp&#10;ti0fqTmFXEQI+xQVFCHUqZQ+K8igH9uaOHo36wyGKF0utcM2wk0lP5JkKg2WHBcKrGlbUHY/PYwC&#10;eyif1cbNf5sf+rx+H0LSdtMvpYaDbrMAEagL7/CrvdcKZnP4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PxsMAAADbAAAADwAAAAAAAAAAAAAAAACYAgAAZHJzL2Rv&#10;d25yZXYueG1sUEsFBgAAAAAEAAQA9QAAAIgDAAAAAA==&#10;" fillcolor="white [3201]" strokecolor="black [3200]" strokeweight="1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Заключение Договора теплоснабжения</w:t>
                    </w:r>
                  </w:p>
                </w:txbxContent>
              </v:textbox>
            </v:rect>
            <v:rect id="Прямоугольник 90" o:spid="_x0000_s1072" style="position:absolute;left:12218;top:52810;width:17899;height:4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whsEA&#10;AADbAAAADwAAAGRycy9kb3ducmV2LnhtbERPy2rCQBTdF/yH4QrdNRO7SGt0FJEKBUvFtAuXl8w1&#10;CWbuhJkxj793FoUuD+e93o6mFT0531hWsEhSEMSl1Q1XCn5/Di/vIHxA1thaJgUTedhuZk9rzLUd&#10;+Ex9ESoRQ9jnqKAOocul9GVNBn1iO+LIXa0zGCJ0ldQOhxhuWvmappk02HBsqLGjfU3lrbgbBfbU&#10;TO3OLb/7L3q7HE8hHcbsQ6nn+bhbgQg0hn/xn/tTK1jG9fF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hMIbBAAAA2wAAAA8AAAAAAAAAAAAAAAAAmAIAAGRycy9kb3du&#10;cmV2LnhtbFBLBQYAAAAABAAEAPUAAACGAwAAAAA=&#10;" fillcolor="white [3201]" strokecolor="black [3200]" strokeweight="1pt">
              <v:textbox>
                <w:txbxContent>
                  <w:p w:rsidR="00AC574C" w:rsidRDefault="00AC574C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  <w:rPr>
                        <w:rFonts w:eastAsia="Calibri"/>
                        <w:sz w:val="16"/>
                        <w:szCs w:val="16"/>
                      </w:rPr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 xml:space="preserve">Завершение технологического присоединения. </w:t>
                    </w:r>
                  </w:p>
                  <w:p w:rsidR="00AC574C" w:rsidRDefault="00AC574C" w:rsidP="00AC574C">
                    <w:pPr>
                      <w:pStyle w:val="a3"/>
                      <w:spacing w:before="0" w:beforeAutospacing="0" w:after="0" w:afterAutospacing="0" w:line="252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Подписание Акта о подключении</w:t>
                    </w:r>
                  </w:p>
                </w:txbxContent>
              </v:textbox>
            </v:rect>
            <v:shape id="Соединительная линия уступом 91" o:spid="_x0000_s1073" type="#_x0000_t34" style="position:absolute;left:45543;top:55249;width:3596;height:16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yPMIAAADbAAAADwAAAGRycy9kb3ducmV2LnhtbESPwW7CMBBE70j9B2sr9QYOPRRIcaKW&#10;guBqgnpexdskaryObBfSv8dISBxHM/NGsy5H24sz+dA5VjCfZSCIa2c6bhScqt10CSJEZIO9Y1Lw&#10;TwHK4mmyxty4C2s6H2MjEoRDjgraGIdcylC3ZDHM3ECcvB/nLcYkfSONx0uC216+ZtmbtNhxWmhx&#10;oE1L9e/xzyqoh/3GfOlKH6pPr78Xcqsr2ir18jx+vIOINMZH+N4+GAWrOdy+pB8g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4yPMIAAADbAAAADwAAAAAAAAAAAAAA&#10;AAChAgAAZHJzL2Rvd25yZXYueG1sUEsFBgAAAAAEAAQA+QAAAJADAAAAAA==&#10;" strokecolor="#5b9bd5 [3204]" strokeweight=".5pt">
              <v:stroke endarrow="block"/>
            </v:shape>
            <v:shape id="Соединительная линия уступом 92" o:spid="_x0000_s1074" type="#_x0000_t34" style="position:absolute;left:30117;top:55249;width:3725;height:2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n/xMEAAADbAAAADwAAAGRycy9kb3ducmV2LnhtbESPQYvCMBSE74L/ITzBm6YWlLUaRQVh&#10;PaoV8fZsnm2xeSlNVuu/N4Kwx2FmvmHmy9ZU4kGNKy0rGA0jEMSZ1SXnCtLjdvADwnlkjZVlUvAi&#10;B8tFtzPHRNsn7+lx8LkIEHYJKii8rxMpXVaQQTe0NXHwbrYx6INscqkbfAa4qWQcRRNpsOSwUGBN&#10;m4Ky++HPKLjer7vLeJzbep+lr9NxHZ9xHSvV77WrGQhPrf8Pf9u/WsE0hs+X8AP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f/EwQAAANsAAAAPAAAAAAAAAAAAAAAA&#10;AKECAABkcnMvZG93bnJldi54bWxQSwUGAAAAAAQABAD5AAAAjwMAAAAA&#10;" strokecolor="#5b9bd5 [3204]" strokeweight=".5pt">
              <v:stroke endarrow="block"/>
            </v:shape>
            <w10:wrap type="none"/>
            <w10:anchorlock/>
          </v:group>
        </w:pict>
      </w:r>
      <w:bookmarkEnd w:id="0"/>
    </w:p>
    <w:sectPr w:rsidR="0034771B" w:rsidSect="00AC574C">
      <w:pgSz w:w="16839" w:h="11907" w:orient="landscape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60C7"/>
    <w:rsid w:val="000560B9"/>
    <w:rsid w:val="001E1939"/>
    <w:rsid w:val="002B7C9C"/>
    <w:rsid w:val="00336B8C"/>
    <w:rsid w:val="0034771B"/>
    <w:rsid w:val="003B3E7E"/>
    <w:rsid w:val="005272D4"/>
    <w:rsid w:val="00533EA0"/>
    <w:rsid w:val="005651AD"/>
    <w:rsid w:val="005958FB"/>
    <w:rsid w:val="00660556"/>
    <w:rsid w:val="006760C7"/>
    <w:rsid w:val="00776571"/>
    <w:rsid w:val="007C1638"/>
    <w:rsid w:val="007E59A6"/>
    <w:rsid w:val="00847D9F"/>
    <w:rsid w:val="008A5A73"/>
    <w:rsid w:val="009455DC"/>
    <w:rsid w:val="00994D45"/>
    <w:rsid w:val="00A50C99"/>
    <w:rsid w:val="00AC574C"/>
    <w:rsid w:val="00AD63FF"/>
    <w:rsid w:val="00B228D6"/>
    <w:rsid w:val="00B418DB"/>
    <w:rsid w:val="00B94319"/>
    <w:rsid w:val="00BB6423"/>
    <w:rsid w:val="00BF58F4"/>
    <w:rsid w:val="00C16574"/>
    <w:rsid w:val="00C76D81"/>
    <w:rsid w:val="00CC66BE"/>
    <w:rsid w:val="00D05881"/>
    <w:rsid w:val="00D67EDC"/>
    <w:rsid w:val="00DA1DA6"/>
    <w:rsid w:val="00DF1D18"/>
    <w:rsid w:val="00E707B8"/>
    <w:rsid w:val="00F1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Прямая со стрелкой 43"/>
        <o:r id="V:Rule2" type="connector" idref="#Соединительная линия уступом 72"/>
        <o:r id="V:Rule3" type="connector" idref="#Соединительная линия уступом 58"/>
        <o:r id="V:Rule4" type="connector" idref="#Соединительная линия уступом 75"/>
        <o:r id="V:Rule5" type="connector" idref="#Соединительная линия уступом 76"/>
        <o:r id="V:Rule6" type="connector" idref="#Соединительная линия уступом 37"/>
        <o:r id="V:Rule7" type="connector" idref="#Соединительная линия уступом 52"/>
        <o:r id="V:Rule8" type="connector" idref="#Соединительная линия уступом 53"/>
        <o:r id="V:Rule9" type="connector" idref="#Соединительная линия уступом 55"/>
        <o:r id="V:Rule10" type="connector" idref="#Соединительная линия уступом 56"/>
        <o:r id="V:Rule11" type="connector" idref="#Соединительная линия уступом 57"/>
        <o:r id="V:Rule12" type="connector" idref="#Соединительная линия уступом 78"/>
        <o:r id="V:Rule13" type="connector" idref="#Соединительная линия уступом 79"/>
        <o:r id="V:Rule14" type="connector" idref="#Соединительная линия уступом 80"/>
        <o:r id="V:Rule15" type="connector" idref="#Соединительная линия уступом 81"/>
        <o:r id="V:Rule16" type="connector" idref="#Соединительная линия уступом 83"/>
        <o:r id="V:Rule17" type="connector" idref="#Соединительная линия уступом 84"/>
        <o:r id="V:Rule18" type="connector" idref="#Соединительная линия уступом 86"/>
        <o:r id="V:Rule19" type="connector" idref="#Соединительная линия уступом 87"/>
        <o:r id="V:Rule20" type="connector" idref="#Соединительная линия уступом 88"/>
        <o:r id="V:Rule21" type="connector" idref="#Соединительная линия уступом 91"/>
        <o:r id="V:Rule22" type="connector" idref="#Соединительная линия уступом 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5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7048-5131-4CB4-9694-241B0D41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 Евгений Сергеевич</dc:creator>
  <cp:keywords/>
  <dc:description/>
  <cp:lastModifiedBy>кучмин</cp:lastModifiedBy>
  <cp:revision>7</cp:revision>
  <cp:lastPrinted>2019-12-13T09:41:00Z</cp:lastPrinted>
  <dcterms:created xsi:type="dcterms:W3CDTF">2018-09-13T09:58:00Z</dcterms:created>
  <dcterms:modified xsi:type="dcterms:W3CDTF">2020-07-12T19:55:00Z</dcterms:modified>
</cp:coreProperties>
</file>